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Metallbau &amp; Schlosserarbeiten Besucherempfang Neues Palais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Metallbau &amp; Schlosserarbeiten Besucherempfang Neues Palais
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